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EFB">
        <w:rPr>
          <w:rFonts w:ascii="Arial" w:eastAsia="Times New Roman" w:hAnsi="Arial" w:cs="Arial"/>
          <w:b/>
          <w:sz w:val="24"/>
          <w:szCs w:val="24"/>
        </w:rPr>
        <w:t>Томская область Асиновский район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75EFB">
        <w:rPr>
          <w:rFonts w:ascii="Arial" w:eastAsia="Times New Roman" w:hAnsi="Arial" w:cs="Arial"/>
          <w:b/>
          <w:sz w:val="28"/>
          <w:szCs w:val="28"/>
        </w:rPr>
        <w:t>АДМИНИСТРАЦИЯ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75EFB">
        <w:rPr>
          <w:rFonts w:ascii="Arial" w:eastAsia="Times New Roman" w:hAnsi="Arial" w:cs="Arial"/>
          <w:b/>
          <w:sz w:val="28"/>
          <w:szCs w:val="28"/>
        </w:rPr>
        <w:t>НОВОНИКОЛАЕВСКОГО СЕЛЬСКОГО ПОСЕЛЕНИЯ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EFB"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4" w:type="dxa"/>
        <w:tblLook w:val="04A0"/>
      </w:tblPr>
      <w:tblGrid>
        <w:gridCol w:w="6941"/>
        <w:gridCol w:w="2693"/>
      </w:tblGrid>
      <w:tr w:rsidR="00141CF1" w:rsidRPr="00075EFB" w:rsidTr="003476E0">
        <w:tc>
          <w:tcPr>
            <w:tcW w:w="6941" w:type="dxa"/>
          </w:tcPr>
          <w:p w:rsidR="00141CF1" w:rsidRPr="00075EFB" w:rsidRDefault="00141CF1" w:rsidP="003476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5EFB">
              <w:rPr>
                <w:rFonts w:ascii="Arial" w:eastAsia="Times New Roman" w:hAnsi="Arial" w:cs="Arial"/>
                <w:sz w:val="24"/>
                <w:szCs w:val="24"/>
              </w:rPr>
              <w:t>29.10.2019</w:t>
            </w:r>
          </w:p>
          <w:p w:rsidR="00141CF1" w:rsidRDefault="009A5846" w:rsidP="0034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  <w:proofErr w:type="gramStart"/>
            <w:r w:rsidR="00141CF1" w:rsidRPr="00075E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141CF1" w:rsidRPr="00075EFB">
              <w:rPr>
                <w:rFonts w:ascii="Arial" w:eastAsia="Times New Roman" w:hAnsi="Arial" w:cs="Arial"/>
                <w:sz w:val="24"/>
                <w:szCs w:val="24"/>
              </w:rPr>
              <w:t>. Новониколаевка</w:t>
            </w:r>
          </w:p>
          <w:p w:rsidR="009A5846" w:rsidRPr="00075EFB" w:rsidRDefault="009A5846" w:rsidP="0034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CF1" w:rsidRDefault="009A5846" w:rsidP="009A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58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(В АКТУАЛЬНОЙ РЕДАКЦИИ ОТ 25.02.2022 №12)</w:t>
            </w:r>
          </w:p>
          <w:p w:rsidR="009A5846" w:rsidRPr="009A5846" w:rsidRDefault="009A5846" w:rsidP="009A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CF1" w:rsidRPr="00075EFB" w:rsidRDefault="00141CF1" w:rsidP="0034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EFB">
              <w:rPr>
                <w:rFonts w:ascii="Arial" w:eastAsia="Times New Roman" w:hAnsi="Arial" w:cs="Arial"/>
                <w:sz w:val="24"/>
                <w:szCs w:val="24"/>
              </w:rPr>
              <w:t>№ 109</w:t>
            </w:r>
          </w:p>
        </w:tc>
      </w:tr>
    </w:tbl>
    <w:p w:rsidR="00141CF1" w:rsidRPr="00075EFB" w:rsidRDefault="00141CF1" w:rsidP="00141CF1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0"/>
        </w:rPr>
      </w:pPr>
      <w:r w:rsidRPr="00075EFB">
        <w:rPr>
          <w:rFonts w:ascii="Arial" w:eastAsia="Times New Roman" w:hAnsi="Arial" w:cs="Arial"/>
          <w:bCs/>
          <w:sz w:val="24"/>
          <w:szCs w:val="24"/>
        </w:rPr>
        <w:t xml:space="preserve">Об утверждении административного регламента </w:t>
      </w:r>
      <w:r w:rsidRPr="00075EFB">
        <w:rPr>
          <w:rFonts w:ascii="Arial" w:eastAsia="Times New Roman" w:hAnsi="Arial" w:cs="Arial"/>
          <w:bCs/>
          <w:sz w:val="24"/>
          <w:szCs w:val="20"/>
        </w:rPr>
        <w:t xml:space="preserve">по предоставлению муниципальной услуги </w:t>
      </w:r>
      <w:r w:rsidRPr="00075EFB">
        <w:rPr>
          <w:rFonts w:ascii="Arial" w:eastAsia="Times New Roman" w:hAnsi="Arial" w:cs="Arial"/>
          <w:sz w:val="24"/>
          <w:szCs w:val="24"/>
        </w:rPr>
        <w:t xml:space="preserve">«Прием уведомления о завершении сноса объекта капитального строительства» </w:t>
      </w:r>
    </w:p>
    <w:p w:rsidR="00141CF1" w:rsidRPr="00075EFB" w:rsidRDefault="00141CF1" w:rsidP="00141CF1">
      <w:pPr>
        <w:spacing w:after="0" w:line="240" w:lineRule="auto"/>
        <w:ind w:right="4140"/>
        <w:rPr>
          <w:rFonts w:ascii="Arial" w:eastAsia="Times New Roman" w:hAnsi="Arial" w:cs="Arial"/>
          <w:bCs/>
        </w:rPr>
      </w:pP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Руководствуясь статьей 55.31Градостроительного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26марта 2018 года № 63 «Об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поселения» 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75EFB">
        <w:rPr>
          <w:rFonts w:ascii="Arial" w:eastAsia="Times New Roman" w:hAnsi="Arial" w:cs="Arial"/>
          <w:sz w:val="28"/>
          <w:szCs w:val="28"/>
        </w:rPr>
        <w:t>ПОСТАНОВЛЯЮ: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1. Утвердить административный регламент по предоставлению муниципальной услуги «Прием уведомления о завершении сноса объекта капитального строительства» согласно приложению.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75EFB">
        <w:rPr>
          <w:rFonts w:ascii="Arial" w:eastAsia="Times New Roman" w:hAnsi="Arial" w:cs="Arial"/>
          <w:kern w:val="1"/>
          <w:sz w:val="24"/>
          <w:szCs w:val="24"/>
        </w:rPr>
        <w:t xml:space="preserve">2. </w:t>
      </w:r>
      <w:r w:rsidRPr="00075EFB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Pr="00075EFB">
        <w:rPr>
          <w:rFonts w:ascii="Arial" w:eastAsia="Times New Roman" w:hAnsi="Arial" w:cs="Arial"/>
          <w:kern w:val="2"/>
          <w:sz w:val="24"/>
          <w:szCs w:val="24"/>
        </w:rPr>
        <w:t xml:space="preserve">подлежит официальному опубликованию                                            в официальном печатном издании «Информационный бюллетень» и размещению на официальном сайте Новониколаевского сельского поселения </w:t>
      </w:r>
      <w:proofErr w:type="spellStart"/>
      <w:r w:rsidRPr="00075EFB">
        <w:rPr>
          <w:rFonts w:ascii="Arial" w:eastAsia="Times New Roman" w:hAnsi="Arial" w:cs="Arial"/>
          <w:sz w:val="24"/>
          <w:szCs w:val="24"/>
          <w:shd w:val="clear" w:color="auto" w:fill="FFFFFF"/>
        </w:rPr>
        <w:t>www</w:t>
      </w:r>
      <w:proofErr w:type="spellEnd"/>
      <w:r w:rsidRPr="00075EFB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proofErr w:type="spellStart"/>
      <w:r w:rsidRPr="00075EFB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nnselp</w:t>
      </w:r>
      <w:r w:rsidRPr="00075EFB">
        <w:rPr>
          <w:rFonts w:ascii="Arial" w:eastAsia="Times New Roman" w:hAnsi="Arial" w:cs="Arial"/>
          <w:sz w:val="24"/>
          <w:szCs w:val="24"/>
          <w:shd w:val="clear" w:color="auto" w:fill="FFFFFF"/>
        </w:rPr>
        <w:t>asino.ru</w:t>
      </w:r>
      <w:proofErr w:type="spellEnd"/>
      <w:r w:rsidRPr="00075EFB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</w:rPr>
      </w:pPr>
      <w:r w:rsidRPr="00075EFB">
        <w:rPr>
          <w:rFonts w:ascii="Arial" w:eastAsia="Times New Roman" w:hAnsi="Arial" w:cs="Arial"/>
          <w:kern w:val="2"/>
        </w:rPr>
        <w:tab/>
      </w:r>
      <w:r w:rsidRPr="00075EFB">
        <w:rPr>
          <w:rFonts w:ascii="Arial" w:eastAsia="Times New Roman" w:hAnsi="Arial" w:cs="Arial"/>
          <w:kern w:val="2"/>
          <w:sz w:val="24"/>
          <w:szCs w:val="24"/>
        </w:rPr>
        <w:t xml:space="preserve">4.  Настоящее постановление вступает в силу </w:t>
      </w:r>
      <w:proofErr w:type="gramStart"/>
      <w:r w:rsidRPr="00075EFB">
        <w:rPr>
          <w:rFonts w:ascii="Arial" w:eastAsia="Times New Roman" w:hAnsi="Arial" w:cs="Arial"/>
          <w:kern w:val="2"/>
          <w:sz w:val="24"/>
          <w:szCs w:val="24"/>
        </w:rPr>
        <w:t>с</w:t>
      </w:r>
      <w:proofErr w:type="gramEnd"/>
      <w:r w:rsidRPr="00075EFB">
        <w:rPr>
          <w:rFonts w:ascii="Arial" w:eastAsia="Times New Roman" w:hAnsi="Arial" w:cs="Arial"/>
          <w:kern w:val="2"/>
          <w:sz w:val="24"/>
          <w:szCs w:val="24"/>
        </w:rPr>
        <w:t xml:space="preserve"> даты его официального опубликования.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kern w:val="2"/>
          <w:sz w:val="24"/>
          <w:szCs w:val="24"/>
        </w:rPr>
      </w:pPr>
      <w:r w:rsidRPr="00075EFB">
        <w:rPr>
          <w:rFonts w:ascii="Arial" w:eastAsia="Times New Roman" w:hAnsi="Arial" w:cs="Arial"/>
          <w:kern w:val="2"/>
          <w:sz w:val="24"/>
          <w:szCs w:val="24"/>
        </w:rPr>
        <w:tab/>
        <w:t>5. Контроль исполнения настоящего постановления возложить на специалиста 2 категории по землеустройству и градостроительству.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Глава Новониколаевского сельского поселения                                      Д.С. Бурков</w:t>
      </w:r>
    </w:p>
    <w:p w:rsidR="00141CF1" w:rsidRPr="00075EFB" w:rsidRDefault="00141CF1" w:rsidP="00141CF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CF1" w:rsidRDefault="00141CF1" w:rsidP="00141C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5846" w:rsidRPr="00075EFB" w:rsidRDefault="009A5846" w:rsidP="00141CF1">
      <w:pPr>
        <w:spacing w:after="0" w:line="240" w:lineRule="auto"/>
        <w:rPr>
          <w:rFonts w:ascii="Arial" w:eastAsia="Times New Roman" w:hAnsi="Arial" w:cs="Arial"/>
        </w:rPr>
      </w:pPr>
    </w:p>
    <w:p w:rsidR="00141CF1" w:rsidRPr="00075EFB" w:rsidRDefault="00141CF1" w:rsidP="00141CF1">
      <w:pPr>
        <w:spacing w:after="0" w:line="240" w:lineRule="auto"/>
        <w:ind w:left="6372"/>
        <w:jc w:val="both"/>
        <w:rPr>
          <w:rFonts w:ascii="Arial" w:eastAsia="Times New Roman" w:hAnsi="Arial" w:cs="Arial"/>
        </w:rPr>
      </w:pPr>
      <w:r w:rsidRPr="00075EFB">
        <w:rPr>
          <w:rFonts w:ascii="Arial" w:eastAsia="Times New Roman" w:hAnsi="Arial" w:cs="Arial"/>
        </w:rPr>
        <w:t xml:space="preserve">Приложение </w:t>
      </w:r>
    </w:p>
    <w:p w:rsidR="00141CF1" w:rsidRPr="00075EFB" w:rsidRDefault="00141CF1" w:rsidP="00141CF1">
      <w:pPr>
        <w:spacing w:after="0" w:line="240" w:lineRule="auto"/>
        <w:ind w:left="6372"/>
        <w:jc w:val="both"/>
        <w:rPr>
          <w:rFonts w:ascii="Arial" w:eastAsia="Times New Roman" w:hAnsi="Arial" w:cs="Arial"/>
        </w:rPr>
      </w:pPr>
      <w:r w:rsidRPr="00075EFB">
        <w:rPr>
          <w:rFonts w:ascii="Arial" w:eastAsia="Times New Roman" w:hAnsi="Arial" w:cs="Arial"/>
        </w:rPr>
        <w:t>УТВЕРЖДЕН</w:t>
      </w:r>
    </w:p>
    <w:p w:rsidR="00141CF1" w:rsidRPr="00075EFB" w:rsidRDefault="00141CF1" w:rsidP="00141CF1">
      <w:pPr>
        <w:spacing w:after="0" w:line="240" w:lineRule="auto"/>
        <w:ind w:left="6372"/>
        <w:jc w:val="both"/>
        <w:rPr>
          <w:rFonts w:ascii="Arial" w:eastAsia="Times New Roman" w:hAnsi="Arial" w:cs="Arial"/>
        </w:rPr>
      </w:pPr>
      <w:r w:rsidRPr="00075EFB">
        <w:rPr>
          <w:rFonts w:ascii="Arial" w:eastAsia="Times New Roman" w:hAnsi="Arial" w:cs="Arial"/>
        </w:rPr>
        <w:t xml:space="preserve">постановлением Администрации </w:t>
      </w:r>
    </w:p>
    <w:p w:rsidR="00141CF1" w:rsidRPr="00075EFB" w:rsidRDefault="00141CF1" w:rsidP="00141CF1">
      <w:pPr>
        <w:spacing w:after="0" w:line="240" w:lineRule="auto"/>
        <w:ind w:left="6372"/>
        <w:jc w:val="both"/>
        <w:rPr>
          <w:rFonts w:ascii="Arial" w:eastAsia="Times New Roman" w:hAnsi="Arial" w:cs="Arial"/>
        </w:rPr>
      </w:pPr>
      <w:r w:rsidRPr="00075EFB">
        <w:rPr>
          <w:rFonts w:ascii="Arial" w:eastAsia="Times New Roman" w:hAnsi="Arial" w:cs="Arial"/>
        </w:rPr>
        <w:t>Новониколаевского</w:t>
      </w:r>
      <w:r w:rsidR="009A5846">
        <w:rPr>
          <w:rFonts w:ascii="Arial" w:eastAsia="Times New Roman" w:hAnsi="Arial" w:cs="Arial"/>
        </w:rPr>
        <w:t xml:space="preserve"> </w:t>
      </w:r>
      <w:r w:rsidRPr="00075EFB">
        <w:rPr>
          <w:rFonts w:ascii="Arial" w:eastAsia="Times New Roman" w:hAnsi="Arial" w:cs="Arial"/>
        </w:rPr>
        <w:t xml:space="preserve">сельского </w:t>
      </w:r>
    </w:p>
    <w:p w:rsidR="00141CF1" w:rsidRPr="00075EFB" w:rsidRDefault="00141CF1" w:rsidP="00141CF1">
      <w:pPr>
        <w:spacing w:after="0" w:line="240" w:lineRule="auto"/>
        <w:ind w:left="6372"/>
        <w:jc w:val="both"/>
        <w:rPr>
          <w:rFonts w:ascii="Arial" w:eastAsia="Times New Roman" w:hAnsi="Arial" w:cs="Arial"/>
        </w:rPr>
      </w:pPr>
      <w:r w:rsidRPr="00075EFB">
        <w:rPr>
          <w:rFonts w:ascii="Arial" w:eastAsia="Times New Roman" w:hAnsi="Arial" w:cs="Arial"/>
        </w:rPr>
        <w:t>поселения от 29.10.2019 № 109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</w:rPr>
        <w:t>АДМИНИСТРАТИВНЫЙ РЕГЛАМЕНТ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</w:rPr>
        <w:t>по предоставления муниципальной услуги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</w:rPr>
        <w:t xml:space="preserve">«Прием уведомления о завершении сноса объекта капитального строительства» 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48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Pr="00075EFB">
        <w:rPr>
          <w:rFonts w:ascii="Arial" w:eastAsia="Times New Roman" w:hAnsi="Arial" w:cs="Arial"/>
          <w:b/>
          <w:bCs/>
          <w:kern w:val="36"/>
          <w:sz w:val="24"/>
          <w:szCs w:val="48"/>
        </w:rPr>
        <w:t>Общие положения</w:t>
      </w:r>
    </w:p>
    <w:p w:rsidR="00141CF1" w:rsidRPr="00075EFB" w:rsidRDefault="00141CF1" w:rsidP="00141CF1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1. Предметом регулирования настоящего административного регламента предоставления муниципальной услуги «</w:t>
      </w:r>
      <w:r w:rsidRPr="00075EFB">
        <w:rPr>
          <w:rFonts w:ascii="Arial" w:eastAsia="Times New Roman" w:hAnsi="Arial" w:cs="Arial"/>
          <w:bCs/>
          <w:sz w:val="24"/>
          <w:szCs w:val="24"/>
        </w:rPr>
        <w:t>Прием уведомления о завершении сноса объекта капитального строительства</w:t>
      </w:r>
      <w:proofErr w:type="gramStart"/>
      <w:r w:rsidRPr="00075EFB">
        <w:rPr>
          <w:rFonts w:ascii="Arial" w:eastAsia="Times New Roman" w:hAnsi="Arial" w:cs="Arial"/>
          <w:bCs/>
          <w:sz w:val="24"/>
          <w:szCs w:val="24"/>
        </w:rPr>
        <w:t>»</w:t>
      </w:r>
      <w:r w:rsidRPr="00075EFB">
        <w:rPr>
          <w:rFonts w:ascii="Arial" w:eastAsia="Times New Roman" w:hAnsi="Arial" w:cs="Arial"/>
          <w:spacing w:val="-6"/>
          <w:sz w:val="24"/>
          <w:szCs w:val="24"/>
        </w:rPr>
        <w:t>(</w:t>
      </w:r>
      <w:proofErr w:type="gramEnd"/>
      <w:r w:rsidRPr="00075EFB">
        <w:rPr>
          <w:rFonts w:ascii="Arial" w:eastAsia="Times New Roman" w:hAnsi="Arial" w:cs="Arial"/>
          <w:spacing w:val="-6"/>
          <w:sz w:val="24"/>
          <w:szCs w:val="24"/>
        </w:rPr>
        <w:t>далее – регламент, муниципальная услуга)</w:t>
      </w:r>
      <w:r w:rsidRPr="00075EFB">
        <w:rPr>
          <w:rFonts w:ascii="Arial" w:eastAsia="Times New Roman" w:hAnsi="Arial" w:cs="Arial"/>
          <w:sz w:val="24"/>
          <w:szCs w:val="24"/>
        </w:rPr>
        <w:t xml:space="preserve"> являются правоотношения, возникающие между заявителями и Администрацией Новониколаевского сельского поселения (далее – Администрация поселения), связанные с подачей (направлением) уведомления о завершении сноса объекта капитального строительства (далее - уведомление о завершении сноса), расположенного на территории муниципального образования «Новониколаевское сельское поселение»,за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141CF1" w:rsidRPr="00075EFB" w:rsidRDefault="00141CF1" w:rsidP="00141CF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3. 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расположенного на территории Новониколаевского сельского поселения.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услуги. 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A58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>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4. Полномочие по предоставлению муниципальной услуги Администрация Новониколаевского сельского поселения исполняет в соответствии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состатьей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28 Устава муниципального образования «Новониколаевское сельское поселение».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</w:t>
      </w:r>
      <w:hyperlink r:id="rId7" w:history="1">
        <w:r w:rsidRPr="00075EF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</w:rPr>
          <w:t>http://www.</w:t>
        </w:r>
        <w:proofErr w:type="spellStart"/>
        <w:r w:rsidRPr="00075EF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/>
          </w:rPr>
          <w:t>nn</w:t>
        </w:r>
        <w:r w:rsidRPr="00075EF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</w:rPr>
          <w:t>selpasino.ru</w:t>
        </w:r>
        <w:proofErr w:type="spellEnd"/>
        <w:r w:rsidRPr="00075EF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</w:rPr>
          <w:t>/</w:t>
        </w:r>
      </w:hyperlink>
      <w:r w:rsidRPr="00075EF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 Место нахождения: 636813, Томская область, Асиновский район,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. Новониколаевка, ул. Школьная, 30,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каб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>. № 4. Телефон для справок: 8 (38241) 4 22 06.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 График приема специалиста: 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Понедельник                9.00-16.30,   перерыв с 12.00 по 13.00,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Вторник                        9.00-16.30, перерыв с 12.00 по 13.00,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Среда                            9.00-16.30, перерыв с 12.00 по 13.00, 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Четверг                          9.00-16.30,  перерыв с 12.00 по 13.00,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Пятница                        9.00-16.30, перерыв с 12.00 по 13.00, 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Суббота, воскресенье – выходной день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75EFB">
        <w:rPr>
          <w:rFonts w:ascii="Arial" w:eastAsia="Times New Roman" w:hAnsi="Arial" w:cs="Arial"/>
          <w:sz w:val="24"/>
          <w:szCs w:val="24"/>
          <w:lang w:val="en-US"/>
        </w:rPr>
        <w:t>nn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>selp@mail.tomsknet.ru</w:t>
      </w:r>
    </w:p>
    <w:p w:rsidR="00141CF1" w:rsidRPr="00075EFB" w:rsidRDefault="00141CF1" w:rsidP="00141CF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</w:r>
      <w:r w:rsidRPr="00075EFB">
        <w:rPr>
          <w:rFonts w:ascii="Arial" w:eastAsia="Times New Roman" w:hAnsi="Arial" w:cs="Arial"/>
          <w:sz w:val="24"/>
          <w:szCs w:val="24"/>
        </w:rPr>
        <w:tab/>
      </w:r>
    </w:p>
    <w:p w:rsidR="00141CF1" w:rsidRPr="00075EFB" w:rsidRDefault="00141CF1" w:rsidP="00141CF1">
      <w:pPr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EFB">
        <w:rPr>
          <w:rFonts w:ascii="Arial" w:eastAsia="Times New Roman" w:hAnsi="Arial" w:cs="Arial"/>
          <w:b/>
          <w:sz w:val="24"/>
          <w:szCs w:val="24"/>
        </w:rPr>
        <w:t>2.Стандарт предоставления муниципальной услуги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5. Наименование муниципальной услуги:</w:t>
      </w:r>
    </w:p>
    <w:p w:rsidR="00141CF1" w:rsidRPr="00075EFB" w:rsidRDefault="00141CF1" w:rsidP="00141CF1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</w:r>
      <w:r w:rsidRPr="00075EFB">
        <w:rPr>
          <w:rFonts w:ascii="Arial" w:eastAsia="Times New Roman" w:hAnsi="Arial" w:cs="Arial"/>
          <w:bCs/>
          <w:sz w:val="24"/>
          <w:szCs w:val="24"/>
        </w:rPr>
        <w:t>Прием уведомления о завершении сноса объекта капитального строительства</w:t>
      </w:r>
      <w:r w:rsidRPr="00075EFB">
        <w:rPr>
          <w:rFonts w:ascii="Arial" w:eastAsia="Times New Roman" w:hAnsi="Arial" w:cs="Arial"/>
          <w:sz w:val="24"/>
          <w:szCs w:val="24"/>
        </w:rPr>
        <w:t>.</w:t>
      </w:r>
    </w:p>
    <w:p w:rsidR="00141CF1" w:rsidRPr="00075EFB" w:rsidRDefault="00141CF1" w:rsidP="00141CF1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6. Наименование органа, предоставляющего муниципальную услугу:</w:t>
      </w:r>
    </w:p>
    <w:p w:rsidR="00141CF1" w:rsidRPr="00075EFB" w:rsidRDefault="00141CF1" w:rsidP="00141CF1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Муниципальная услуга предоставляется Администрацией Новониколаевского сельского поселения в лице уполномоченного должностного лица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–Г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лавы Новониколаевского сельского поселения (далее – Глава поселения). Отдельные административные действия выполняет специалист 2 категории по землеустройству и градостроительству (далее – специалист 2 категории). 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5EFB">
        <w:rPr>
          <w:rFonts w:ascii="Arial" w:eastAsia="Times New Roman" w:hAnsi="Arial" w:cs="Arial"/>
          <w:sz w:val="28"/>
          <w:szCs w:val="28"/>
        </w:rPr>
        <w:tab/>
        <w:t>7</w:t>
      </w:r>
      <w:r w:rsidRPr="00075EFB">
        <w:rPr>
          <w:rFonts w:ascii="Arial" w:eastAsia="Times New Roman" w:hAnsi="Arial" w:cs="Arial"/>
          <w:sz w:val="24"/>
          <w:szCs w:val="24"/>
        </w:rPr>
        <w:t xml:space="preserve">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Асиновским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Томской области, Межрайонной инспекцией федеральной налоговой службы №1 по Томской области.</w:t>
      </w:r>
    </w:p>
    <w:p w:rsidR="00141CF1" w:rsidRPr="00075EFB" w:rsidRDefault="00141CF1" w:rsidP="00141CF1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8</w:t>
      </w:r>
      <w:r w:rsidRPr="00075EFB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Pr="00075EFB">
        <w:rPr>
          <w:rFonts w:ascii="Arial" w:eastAsia="Times New Roman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Выдача (направление) заявителю информационного письма о направлении уведомления о завершении сноса для размещения в региональной информационной системе обеспечения градостроительной деятельности (далее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–р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>егиональная ИСОГД).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9. Срок предоставления муниципальной услуги составляет 7 рабочих дней со дня подачи в установленном порядке уведомления о завершении сноса.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10. Перечень нормативных правовых актов, регулирующих отношения, возникающие в связи с предоставлением муниципальной услуги:</w:t>
      </w:r>
    </w:p>
    <w:p w:rsidR="00141CF1" w:rsidRPr="00075EFB" w:rsidRDefault="00A07459" w:rsidP="0014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141CF1" w:rsidRPr="00075EFB">
          <w:rPr>
            <w:rFonts w:ascii="Arial" w:eastAsia="Times New Roman" w:hAnsi="Arial" w:cs="Arial"/>
            <w:sz w:val="24"/>
            <w:szCs w:val="24"/>
          </w:rPr>
          <w:t>Градостроительный кодекс</w:t>
        </w:r>
      </w:hyperlink>
      <w:r w:rsidR="00141CF1" w:rsidRPr="00075EFB">
        <w:rPr>
          <w:rFonts w:ascii="Arial" w:eastAsia="Times New Roman" w:hAnsi="Arial" w:cs="Arial"/>
          <w:sz w:val="24"/>
          <w:szCs w:val="24"/>
        </w:rPr>
        <w:t xml:space="preserve"> Российской Федерации (далее – Кодекс);</w:t>
      </w:r>
    </w:p>
    <w:p w:rsidR="00141CF1" w:rsidRPr="00075EFB" w:rsidRDefault="00A07459" w:rsidP="0014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="00141CF1" w:rsidRPr="00075EFB">
          <w:rPr>
            <w:rFonts w:ascii="Arial" w:eastAsia="Times New Roman" w:hAnsi="Arial" w:cs="Arial"/>
            <w:sz w:val="24"/>
            <w:szCs w:val="24"/>
          </w:rPr>
          <w:t>Федеральный закон</w:t>
        </w:r>
      </w:hyperlink>
      <w:r w:rsidR="00141CF1" w:rsidRPr="00075EFB">
        <w:rPr>
          <w:rFonts w:ascii="Arial" w:eastAsia="Times New Roman" w:hAnsi="Arial" w:cs="Arial"/>
          <w:sz w:val="24"/>
          <w:szCs w:val="24"/>
        </w:rPr>
        <w:t xml:space="preserve"> от 27 июля 2012 года № 210-ФЗ «Об организации предоставления государственных и муниципальных услуг» (далее – Закон № 210);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5EFB"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года № 34/</w:t>
      </w:r>
      <w:proofErr w:type="spellStart"/>
      <w:proofErr w:type="gramStart"/>
      <w:r w:rsidRPr="00075EFB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75EFB">
        <w:rPr>
          <w:rFonts w:ascii="Arial" w:hAnsi="Arial" w:cs="Arial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- приказ Минстроя России от 24.01.2019 № 34/</w:t>
      </w:r>
      <w:proofErr w:type="spellStart"/>
      <w:r w:rsidRPr="00075EFB">
        <w:rPr>
          <w:rFonts w:ascii="Arial" w:hAnsi="Arial" w:cs="Arial"/>
          <w:sz w:val="24"/>
          <w:szCs w:val="24"/>
        </w:rPr>
        <w:t>пр</w:t>
      </w:r>
      <w:proofErr w:type="spellEnd"/>
      <w:r w:rsidRPr="00075EFB">
        <w:rPr>
          <w:rFonts w:ascii="Arial" w:hAnsi="Arial" w:cs="Arial"/>
          <w:sz w:val="24"/>
          <w:szCs w:val="24"/>
        </w:rPr>
        <w:t>).</w:t>
      </w:r>
    </w:p>
    <w:p w:rsidR="00141CF1" w:rsidRPr="00075EFB" w:rsidRDefault="00141CF1" w:rsidP="00141CF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075EFB">
        <w:rPr>
          <w:rFonts w:ascii="Arial" w:eastAsia="Times New Roman" w:hAnsi="Arial" w:cs="Arial"/>
          <w:bCs/>
          <w:sz w:val="24"/>
          <w:szCs w:val="24"/>
        </w:rPr>
        <w:t xml:space="preserve">           11. Перечень документов, необходимых для предоставления муниципальной услуги: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Start"/>
      <w:r w:rsidRPr="00075EFB">
        <w:rPr>
          <w:rFonts w:ascii="Arial" w:eastAsia="Times New Roman" w:hAnsi="Arial" w:cs="Arial"/>
          <w:color w:val="000000"/>
          <w:sz w:val="24"/>
          <w:szCs w:val="24"/>
        </w:rPr>
        <w:t>)у</w:t>
      </w:r>
      <w:proofErr w:type="gramEnd"/>
      <w:r w:rsidRPr="00075EFB">
        <w:rPr>
          <w:rFonts w:ascii="Arial" w:eastAsia="Times New Roman" w:hAnsi="Arial" w:cs="Arial"/>
          <w:color w:val="000000"/>
          <w:sz w:val="24"/>
          <w:szCs w:val="24"/>
        </w:rPr>
        <w:t xml:space="preserve">ведомление о завершении сноса, оформленное по форме, утвержденной </w:t>
      </w:r>
      <w:r w:rsidRPr="00075EF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приказом Минстроя России от 24.01.2019 № 34/пр. 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б) подлинник и копия документа, удостоверяющего личность заявителя (заявителей), являющегося физическим лицом, индивидуальным предпринимателем, либо личность представителя физического, индивидуального предпринимателя или юридического лица;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в) подлинник и копия документа, удостоверяющего права (полномочия) представителя заявителя, если с заявлением обращается его представитель заявителя;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Start"/>
      <w:r w:rsidRPr="00075EFB">
        <w:rPr>
          <w:rFonts w:ascii="Arial" w:eastAsia="Times New Roman" w:hAnsi="Arial" w:cs="Arial"/>
          <w:color w:val="000000"/>
          <w:sz w:val="24"/>
          <w:szCs w:val="24"/>
        </w:rPr>
        <w:t>)д</w:t>
      </w:r>
      <w:proofErr w:type="gramEnd"/>
      <w:r w:rsidRPr="00075EFB">
        <w:rPr>
          <w:rFonts w:ascii="Arial" w:eastAsia="Times New Roman" w:hAnsi="Arial" w:cs="Arial"/>
          <w:color w:val="000000"/>
          <w:sz w:val="24"/>
          <w:szCs w:val="24"/>
        </w:rPr>
        <w:t>окумент, подтверждающий полномочия технического заказчика (в случае, если заявителем является технический заказчик);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5EFB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proofErr w:type="gramStart"/>
      <w:r w:rsidRPr="00075EFB">
        <w:rPr>
          <w:rFonts w:ascii="Arial" w:eastAsia="Times New Roman" w:hAnsi="Arial" w:cs="Arial"/>
          <w:color w:val="000000"/>
          <w:sz w:val="24"/>
          <w:szCs w:val="24"/>
        </w:rPr>
        <w:t>)п</w:t>
      </w:r>
      <w:proofErr w:type="gramEnd"/>
      <w:r w:rsidRPr="00075EFB">
        <w:rPr>
          <w:rFonts w:ascii="Arial" w:eastAsia="Times New Roman" w:hAnsi="Arial" w:cs="Arial"/>
          <w:color w:val="000000"/>
          <w:sz w:val="24"/>
          <w:szCs w:val="24"/>
        </w:rPr>
        <w:t xml:space="preserve"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 (далее – ЕГРН); 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е) правоустанавливающие документы на снесенный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ЕГРН).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а)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б) выписка из ЕГРН о земельном участке;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 xml:space="preserve">в) выписка из ЕГРН о </w:t>
      </w:r>
      <w:proofErr w:type="spellStart"/>
      <w:r w:rsidRPr="00075EFB">
        <w:rPr>
          <w:rFonts w:ascii="Arial" w:eastAsia="Times New Roman" w:hAnsi="Arial" w:cs="Arial"/>
          <w:color w:val="000000"/>
          <w:sz w:val="24"/>
          <w:szCs w:val="24"/>
        </w:rPr>
        <w:t>снесенномобъекте</w:t>
      </w:r>
      <w:proofErr w:type="spellEnd"/>
      <w:r w:rsidRPr="00075EFB">
        <w:rPr>
          <w:rFonts w:ascii="Arial" w:eastAsia="Times New Roman" w:hAnsi="Arial" w:cs="Arial"/>
          <w:color w:val="000000"/>
          <w:sz w:val="24"/>
          <w:szCs w:val="24"/>
        </w:rPr>
        <w:t xml:space="preserve"> капитального строительства.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Документы, указанные в данном подпункте регламента, заявитель вправе представить самостоятельно.</w:t>
      </w:r>
    </w:p>
    <w:p w:rsidR="00141CF1" w:rsidRPr="00075EFB" w:rsidRDefault="00141CF1" w:rsidP="00141CF1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12. Уведомление о завершении сноса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приложенными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 к нему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документамиможет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быть направлено в Администрацию поселения: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</w:r>
      <w:r w:rsidRPr="00075EFB">
        <w:rPr>
          <w:rFonts w:ascii="Arial" w:eastAsia="Times New Roman" w:hAnsi="Arial" w:cs="Arial"/>
          <w:sz w:val="24"/>
          <w:szCs w:val="24"/>
        </w:rPr>
        <w:tab/>
        <w:t>в форме электронного документа с использованием</w:t>
      </w:r>
      <w:r w:rsidRPr="00075EFB">
        <w:rPr>
          <w:rFonts w:ascii="Arial" w:eastAsia="Times New Roman" w:hAnsi="Arial" w:cs="Arial"/>
          <w:bCs/>
          <w:sz w:val="24"/>
          <w:szCs w:val="24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141CF1" w:rsidRPr="00075EFB" w:rsidRDefault="00141CF1" w:rsidP="00141C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почтовым отправлением;</w:t>
      </w:r>
    </w:p>
    <w:p w:rsidR="00141CF1" w:rsidRPr="00075EFB" w:rsidRDefault="00141CF1" w:rsidP="00141C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при личном обращении;</w:t>
      </w:r>
    </w:p>
    <w:p w:rsidR="00141CF1" w:rsidRPr="00075EFB" w:rsidRDefault="00141CF1" w:rsidP="00141C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 xml:space="preserve">посредством обращения за получением муниципальной услуги в 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proofErr w:type="gramEnd"/>
    </w:p>
    <w:p w:rsidR="00141CF1" w:rsidRPr="00075EFB" w:rsidRDefault="00141CF1" w:rsidP="00141CF1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</w:r>
      <w:r w:rsidRPr="00075EFB">
        <w:rPr>
          <w:rFonts w:ascii="Arial" w:eastAsia="Times New Roman" w:hAnsi="Arial" w:cs="Arial"/>
          <w:sz w:val="24"/>
          <w:szCs w:val="24"/>
        </w:rPr>
        <w:tab/>
        <w:t>13. Если уведомление о планируемом сносе представляется посредством почтового отправления, подлинность подписи заявителя или его представителя на нем и верность копий прилагаемых документов должны быть засвидетельствованы в соответствии с законодательством.</w:t>
      </w:r>
    </w:p>
    <w:p w:rsidR="00141CF1" w:rsidRPr="00075EFB" w:rsidRDefault="00141CF1" w:rsidP="00141CF1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</w:r>
      <w:r w:rsidRPr="00075EFB">
        <w:rPr>
          <w:rFonts w:ascii="Arial" w:eastAsia="Times New Roman" w:hAnsi="Arial" w:cs="Arial"/>
          <w:sz w:val="24"/>
          <w:szCs w:val="24"/>
        </w:rPr>
        <w:tab/>
        <w:t>14</w:t>
      </w:r>
      <w:r w:rsidRPr="00075EFB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Pr="00075EFB">
        <w:rPr>
          <w:rFonts w:ascii="Arial" w:eastAsia="Times New Roman" w:hAnsi="Arial" w:cs="Arial"/>
          <w:sz w:val="24"/>
          <w:szCs w:val="24"/>
        </w:rPr>
        <w:t>В случае направления уведомления о планируемом сносе в электронной форме заявитель вправе приложить к такому обращению необходимые документы и материалы в электронной форме.</w:t>
      </w:r>
    </w:p>
    <w:p w:rsidR="00141CF1" w:rsidRPr="00075EFB" w:rsidRDefault="00141CF1" w:rsidP="00141CF1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075EFB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075EFB">
        <w:rPr>
          <w:rFonts w:ascii="Arial" w:eastAsia="Times New Roman" w:hAnsi="Arial" w:cs="Arial"/>
          <w:sz w:val="24"/>
          <w:szCs w:val="24"/>
        </w:rPr>
        <w:t>Особенности предоставления муниципальной услуги в электронной форме рассмотрены в пункте 35настоящего регламента.</w:t>
      </w:r>
    </w:p>
    <w:p w:rsidR="00141CF1" w:rsidRPr="00075EFB" w:rsidRDefault="00141CF1" w:rsidP="00141C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15. Специалист 2 категории не вправе требовать от заявителя:</w:t>
      </w:r>
    </w:p>
    <w:p w:rsidR="00141CF1" w:rsidRPr="00075EFB" w:rsidRDefault="00141CF1" w:rsidP="00141C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75EFB">
        <w:rPr>
          <w:rFonts w:ascii="Arial" w:eastAsia="Times New Roman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41CF1" w:rsidRPr="00075EFB" w:rsidRDefault="00141CF1" w:rsidP="00141C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определенный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 частью 6 статьи 7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Закона№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210-ФЗперечень документов.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16. Исчерпывающий перечень оснований для отказа в приеме документов, необходимых для предоставления муниципальной услуги: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1) отсутствие в уведомлении о завершении сноса сведений, предусмотренных</w:t>
      </w:r>
      <w:r w:rsidRPr="00075EFB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Pr="00075EFB">
        <w:rPr>
          <w:rFonts w:ascii="Arial" w:eastAsia="Calibri" w:hAnsi="Arial" w:cs="Arial"/>
          <w:sz w:val="24"/>
          <w:szCs w:val="24"/>
        </w:rPr>
        <w:t>форме уведомления, утвержденной приказом Минстроя России от 24.01.2019 № 34/</w:t>
      </w:r>
      <w:proofErr w:type="spellStart"/>
      <w:proofErr w:type="gramStart"/>
      <w:r w:rsidRPr="00075EFB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075EFB">
        <w:rPr>
          <w:rFonts w:ascii="Arial" w:eastAsia="Calibri" w:hAnsi="Arial" w:cs="Arial"/>
          <w:sz w:val="24"/>
          <w:szCs w:val="24"/>
        </w:rPr>
        <w:t>;</w:t>
      </w:r>
    </w:p>
    <w:p w:rsidR="00141CF1" w:rsidRPr="00075EFB" w:rsidRDefault="00141CF1" w:rsidP="00141CF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2) представление уведомления о завершении сноса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141CF1" w:rsidRPr="00075EFB" w:rsidRDefault="00141CF1" w:rsidP="00141CF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3)</w:t>
      </w:r>
      <w:r w:rsidRPr="00075EFB">
        <w:rPr>
          <w:rFonts w:ascii="Arial" w:hAnsi="Arial" w:cs="Arial"/>
          <w:color w:val="333333"/>
          <w:sz w:val="24"/>
          <w:szCs w:val="24"/>
        </w:rPr>
        <w:t>п</w:t>
      </w:r>
      <w:r w:rsidRPr="00075EFB">
        <w:rPr>
          <w:rFonts w:ascii="Arial" w:eastAsia="Times New Roman" w:hAnsi="Arial" w:cs="Arial"/>
          <w:sz w:val="24"/>
          <w:szCs w:val="24"/>
        </w:rPr>
        <w:t>редставление заявителем неполного комплекта документов, предусмотренных подпунктом 1 пункта 11 настоящего регламента;</w:t>
      </w:r>
    </w:p>
    <w:p w:rsidR="00141CF1" w:rsidRPr="00075EFB" w:rsidRDefault="00141CF1" w:rsidP="00141CF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141CF1" w:rsidRPr="00075EFB" w:rsidRDefault="00141CF1" w:rsidP="00141CF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5) в документах присутствуют подчистки, приписки, зачеркнутые слова и иные, не оговоренные в них исправления</w:t>
      </w:r>
      <w:r w:rsidRPr="00075EF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41CF1" w:rsidRPr="00075EFB" w:rsidRDefault="00141CF1" w:rsidP="00141CF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6) подача уведомления о завершении сноса от имени заявителя не уполномоченным на то лицом.</w:t>
      </w:r>
    </w:p>
    <w:p w:rsidR="00141CF1" w:rsidRPr="00075EFB" w:rsidRDefault="00141CF1" w:rsidP="0014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17. Решение об отказе в приеме документов, необходимых для предоставления муниципальной услуги, принимается Главой поселения после получения необходимых для предоставления муниципальной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завершении сноса и представленных заявителем документов в Администрацию поселения.</w:t>
      </w:r>
    </w:p>
    <w:p w:rsidR="00141CF1" w:rsidRPr="00075EFB" w:rsidRDefault="00141CF1" w:rsidP="0014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18. Письменное решение об отказе в приеме документов, необходимых для предоставления муниципальной услуги, оформляется по форме согласно приложению 1 к настоящему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регламенту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.С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>пециалистом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2 категории обеспечивается подготовка проекта решения об отказе в приеме документов, подписание его Главой поселения и вручение(направление) заявителю в срок не позднее следующего рабочего дня со дня принятия решения об отказе в приеме документов, необходимых для предоставления муниципальной услуги,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способом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,к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>оторым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представлено уведомление о завершении сноса.</w:t>
      </w:r>
    </w:p>
    <w:p w:rsidR="00141CF1" w:rsidRPr="00075EFB" w:rsidRDefault="00141CF1" w:rsidP="0014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19.Исчерпывающий перечень оснований для приостановления предоставления муниципальной услуги:</w:t>
      </w:r>
    </w:p>
    <w:p w:rsidR="00141CF1" w:rsidRPr="00075EFB" w:rsidRDefault="00141CF1" w:rsidP="0014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основания для приостановления муниципальной услуги отсутствуют.</w:t>
      </w:r>
    </w:p>
    <w:p w:rsidR="00141CF1" w:rsidRPr="00075EFB" w:rsidRDefault="00141CF1" w:rsidP="0014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20.Исчерпывающий перечень оснований для отказа в предоставлении муниципальной услуги:</w:t>
      </w:r>
    </w:p>
    <w:p w:rsidR="00141CF1" w:rsidRPr="00075EFB" w:rsidRDefault="00141CF1" w:rsidP="0014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основания для отказа в предоставлении муниципальной услуги отсутствуют.</w:t>
      </w:r>
    </w:p>
    <w:p w:rsidR="00141CF1" w:rsidRPr="00075EFB" w:rsidRDefault="00141CF1" w:rsidP="0014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21. </w:t>
      </w:r>
      <w:r w:rsidRPr="00075EFB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141CF1" w:rsidRPr="00075EFB" w:rsidRDefault="00141CF1" w:rsidP="00141C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22. Максимальное время ожидания в очереди при личной подаче заявителем документов - 15 минут.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141CF1" w:rsidRPr="00075EFB" w:rsidRDefault="00141CF1" w:rsidP="00141C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141CF1" w:rsidRPr="00075EFB" w:rsidRDefault="00141CF1" w:rsidP="00141CF1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 xml:space="preserve">   23. Срок регистрации уведомления о завершении сноса – в день поступления.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 xml:space="preserve">    Регистрация уведомления о завершении сноса,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075EFB">
        <w:rPr>
          <w:rFonts w:ascii="Arial" w:eastAsia="Times New Roman" w:hAnsi="Arial" w:cs="Arial"/>
          <w:sz w:val="24"/>
          <w:szCs w:val="24"/>
        </w:rPr>
        <w:t>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Cs w:val="24"/>
        </w:rPr>
        <w:tab/>
      </w:r>
      <w:r w:rsidRPr="00075EFB">
        <w:rPr>
          <w:rFonts w:ascii="Arial" w:eastAsia="Times New Roman" w:hAnsi="Arial" w:cs="Arial"/>
          <w:sz w:val="24"/>
          <w:szCs w:val="24"/>
        </w:rPr>
        <w:t>24.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b75d6"/>
      <w:bookmarkEnd w:id="0"/>
      <w:r w:rsidRPr="00075EFB">
        <w:rPr>
          <w:rFonts w:ascii="Arial" w:eastAsia="Times New Roman" w:hAnsi="Arial" w:cs="Arial"/>
          <w:sz w:val="24"/>
          <w:szCs w:val="24"/>
        </w:rPr>
        <w:t xml:space="preserve">           1) </w:t>
      </w:r>
      <w:r w:rsidRPr="00075EFB">
        <w:rPr>
          <w:rFonts w:ascii="Arial" w:eastAsia="Calibri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а) номера кабинета;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в) режима работы.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а) текст административного регламента;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б) бланк заявления о предоставлении земельного участка;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75EFB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075EFB">
        <w:rPr>
          <w:rFonts w:ascii="Arial" w:eastAsia="Calibri" w:hAnsi="Arial" w:cs="Arial"/>
          <w:sz w:val="24"/>
          <w:szCs w:val="24"/>
        </w:rPr>
        <w:t>) режим приема граждан и организаций;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е) порядок получения консультаций.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25. Информационные стенды по предоставлению муниципальной услуги должны содержать следующее: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Новониколаевского сельского поселения, контактные телефоны;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2) сроки предоставления муниципальной услуги;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3) образец заполнения заявления для получения муниципальной услуги;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4) перечень документов, необходимых для предоставления муниципальной услуги.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lastRenderedPageBreak/>
        <w:tab/>
        <w:t>26.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11) обеспечение условий доступности для инвалидов по зрению официального сайта Новониколаевского сельского поселения;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141CF1" w:rsidRPr="00075EFB" w:rsidRDefault="00141CF1" w:rsidP="00141CF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27. Требования к порядку информирования о порядке предоставления муниципальной услуги:</w:t>
      </w:r>
    </w:p>
    <w:p w:rsidR="00141CF1" w:rsidRPr="00075EFB" w:rsidRDefault="00141CF1" w:rsidP="00141CF1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2) основными требованиями к информированию граждан о порядке предоставления муниципальной услуги являются достоверность предоставляемой </w:t>
      </w:r>
      <w:r w:rsidRPr="00075EFB">
        <w:rPr>
          <w:rFonts w:ascii="Arial" w:eastAsia="Times New Roman" w:hAnsi="Arial" w:cs="Arial"/>
          <w:sz w:val="24"/>
          <w:szCs w:val="24"/>
        </w:rPr>
        <w:lastRenderedPageBreak/>
        <w:t>информации, четкость в изложении информации, полнота и оперативность информирования.</w:t>
      </w:r>
    </w:p>
    <w:p w:rsidR="00141CF1" w:rsidRPr="00075EFB" w:rsidRDefault="00141CF1" w:rsidP="00141CF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28.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1) лично при обращении к уполномоченному специалисту;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2) по контактному телефону в часы работы Администрации поселения;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3) посредством электронного обращения на адрес электронной почты;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4) в сети Интернет на официальном сайте Новониколаевского сельского поселения</w:t>
      </w:r>
      <w:r w:rsidRPr="00075EFB">
        <w:rPr>
          <w:rFonts w:ascii="Arial" w:eastAsia="Times New Roman" w:hAnsi="Arial" w:cs="Arial"/>
          <w:i/>
          <w:sz w:val="24"/>
          <w:szCs w:val="24"/>
        </w:rPr>
        <w:t>;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5) на информационных стендах в здании Администрации поселения;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6) посредством </w:t>
      </w:r>
      <w:r w:rsidRPr="00075EFB">
        <w:rPr>
          <w:rFonts w:ascii="Arial" w:eastAsia="Times New Roman" w:hAnsi="Arial" w:cs="Arial"/>
          <w:bCs/>
          <w:sz w:val="24"/>
          <w:szCs w:val="24"/>
        </w:rPr>
        <w:t xml:space="preserve">Единого портала государственных и муниципальных услуг (функций); </w:t>
      </w:r>
    </w:p>
    <w:p w:rsidR="00141CF1" w:rsidRPr="00075EFB" w:rsidRDefault="00141CF1" w:rsidP="00141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29. Особенности предоставления муниципальной услуги в многофункциональных центрах:</w:t>
      </w:r>
    </w:p>
    <w:p w:rsidR="00141CF1" w:rsidRPr="00075EFB" w:rsidRDefault="00141CF1" w:rsidP="00141CF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  <w:proofErr w:type="gramEnd"/>
    </w:p>
    <w:p w:rsidR="00141CF1" w:rsidRPr="00075EFB" w:rsidRDefault="00141CF1" w:rsidP="00141C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141CF1" w:rsidRPr="00075EFB" w:rsidRDefault="00141CF1" w:rsidP="00141C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141CF1" w:rsidRPr="00075EFB" w:rsidRDefault="00141CF1" w:rsidP="00141C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141CF1" w:rsidRPr="00075EFB" w:rsidRDefault="00141CF1" w:rsidP="00141CF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</w:r>
    </w:p>
    <w:p w:rsidR="00141CF1" w:rsidRPr="009A5846" w:rsidRDefault="009A5846" w:rsidP="009A5846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A5846">
        <w:rPr>
          <w:rFonts w:ascii="Arial" w:hAnsi="Arial" w:cs="Arial"/>
          <w:b/>
          <w:bCs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End"/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Arial" w:eastAsia="Times New Roman" w:hAnsi="Arial" w:cs="Arial"/>
          <w:b/>
          <w:bCs/>
        </w:rPr>
      </w:pP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</w:rPr>
        <w:t>30. Предоставление муниципальной услуги включает в себя следующие административные процедуры:</w:t>
      </w:r>
    </w:p>
    <w:p w:rsidR="00141CF1" w:rsidRPr="00075EFB" w:rsidRDefault="00141CF1" w:rsidP="00141CF1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5EFB">
        <w:rPr>
          <w:rFonts w:ascii="Arial" w:eastAsia="Calibri" w:hAnsi="Arial" w:cs="Arial"/>
          <w:color w:val="000000"/>
          <w:sz w:val="24"/>
          <w:szCs w:val="24"/>
        </w:rPr>
        <w:t>1)прием (получение) и регистрация уведомления о завершении сноса и иных документов, необходимых для предоставления муниципальной услуги, направление межведомственных запросов;</w:t>
      </w:r>
    </w:p>
    <w:p w:rsidR="00141CF1" w:rsidRPr="00075EFB" w:rsidRDefault="00141CF1" w:rsidP="00141CF1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5EFB">
        <w:rPr>
          <w:rFonts w:ascii="Arial" w:eastAsia="Calibri" w:hAnsi="Arial" w:cs="Arial"/>
          <w:color w:val="000000"/>
          <w:sz w:val="24"/>
          <w:szCs w:val="24"/>
        </w:rPr>
        <w:t xml:space="preserve">2) обработка документов (информации), необходимых для предоставления </w:t>
      </w:r>
      <w:r w:rsidRPr="00075EFB">
        <w:rPr>
          <w:rFonts w:ascii="Arial" w:eastAsia="Calibri" w:hAnsi="Arial" w:cs="Arial"/>
          <w:color w:val="000000"/>
          <w:sz w:val="24"/>
          <w:szCs w:val="24"/>
        </w:rPr>
        <w:lastRenderedPageBreak/>
        <w:t>муниципальной услуги, в том числе полученных с использованием межведомственного информационного взаимодействия;</w:t>
      </w:r>
    </w:p>
    <w:p w:rsidR="00141CF1" w:rsidRPr="00075EFB" w:rsidRDefault="00141CF1" w:rsidP="00141CF1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5EFB">
        <w:rPr>
          <w:rFonts w:ascii="Arial" w:eastAsia="Calibri" w:hAnsi="Arial" w:cs="Arial"/>
          <w:color w:val="000000"/>
          <w:sz w:val="24"/>
          <w:szCs w:val="24"/>
        </w:rPr>
        <w:t>3) формирование результата предоставления муниципальной услуги;</w:t>
      </w:r>
    </w:p>
    <w:p w:rsidR="00141CF1" w:rsidRPr="00075EFB" w:rsidRDefault="00141CF1" w:rsidP="00141CF1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5EFB">
        <w:rPr>
          <w:rFonts w:ascii="Arial" w:eastAsia="Calibri" w:hAnsi="Arial" w:cs="Arial"/>
          <w:color w:val="000000"/>
          <w:sz w:val="24"/>
          <w:szCs w:val="24"/>
        </w:rPr>
        <w:t>4) выдача (направление) заявителю документов, подтверждающих предоставление муниципальной услуги.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EFB">
        <w:rPr>
          <w:rFonts w:ascii="Arial" w:eastAsia="Calibri" w:hAnsi="Arial" w:cs="Arial"/>
          <w:color w:val="000000"/>
          <w:sz w:val="24"/>
          <w:szCs w:val="24"/>
        </w:rPr>
        <w:t>31. Прием (получение) и регистрация уведомления о завершении сноса и иных документов, необходимых для предоставления муниципальной услуги, направление межведомственных запросов</w:t>
      </w:r>
      <w:r w:rsidRPr="00075EF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1) Основанием для начала административной процедуры является поступление в Администрацию поселения уведомления о завершении сноса и иных документов, необходимых для предоставления муниципальной услуги.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2)</w:t>
      </w:r>
      <w:r w:rsidRPr="00075EFB">
        <w:rPr>
          <w:rFonts w:ascii="Arial" w:eastAsia="Times New Roman" w:hAnsi="Arial" w:cs="Arial"/>
          <w:bCs/>
          <w:sz w:val="24"/>
          <w:szCs w:val="24"/>
        </w:rPr>
        <w:t xml:space="preserve"> Уполномоченным должностным лицом, о</w:t>
      </w:r>
      <w:r w:rsidRPr="00075EFB">
        <w:rPr>
          <w:rFonts w:ascii="Arial" w:eastAsia="Times New Roman" w:hAnsi="Arial" w:cs="Arial"/>
          <w:sz w:val="24"/>
          <w:szCs w:val="24"/>
        </w:rPr>
        <w:t>тветственным за выполнение административной процедуры, является специалист 2 категории.</w:t>
      </w:r>
    </w:p>
    <w:p w:rsidR="00141CF1" w:rsidRPr="00075EFB" w:rsidRDefault="00141CF1" w:rsidP="00141C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3) Специалист 2 категории:</w:t>
      </w:r>
    </w:p>
    <w:p w:rsidR="00141CF1" w:rsidRPr="00075EFB" w:rsidRDefault="00141CF1" w:rsidP="00141C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а) осуществляет прием и регистрацию уведомления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озавершении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сноса и иных документов, необходимых для предоставления муниципальной услуги, в журнале регистрации входящих документов в день поступления документов;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bCs/>
          <w:sz w:val="24"/>
          <w:szCs w:val="24"/>
        </w:rPr>
        <w:t xml:space="preserve">  б) проводит проверку наличия документов, указанных в подпункте 1 пункта 11 настоящего регламента</w:t>
      </w:r>
      <w:r w:rsidRPr="00075EFB">
        <w:rPr>
          <w:rFonts w:ascii="Arial" w:eastAsia="Times New Roman" w:hAnsi="Arial" w:cs="Arial"/>
          <w:sz w:val="24"/>
          <w:szCs w:val="24"/>
        </w:rPr>
        <w:t>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в) при выявлении оснований для отказа в приеме документов, необходимых для предоставления муниципальной услуги, предусмотренных пунктом 16 настоящего регламента, осуществляет подготовку проекта письменного решения об отказе в приеме документов, необходимых для предоставления муниципальной услуги, обеспечивает его подписание Главой поселения и выдает (направляет) заявителю в порядке, установленном пунктом 18 настоящего регламента.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г) при отсутствии оснований для отказа в приеме документов, необходимых для предоставления муниципальной услуги формирует комплект документов, представленных заявителем;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5EFB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) в случае непредставления заявителем документов, указанных в подпункте 2 пункта 11 настоящего регламента, формирует межведомственный запрос в органы (организации), участвующие в предоставлении муниципальной услуги. Межведомственный запрос формируется и направляется в форме электронного документа, </w:t>
      </w:r>
      <w:r w:rsidRPr="00075EFB">
        <w:rPr>
          <w:rFonts w:ascii="Arial" w:eastAsia="Times New Roman" w:hAnsi="Arial" w:cs="Arial"/>
          <w:bCs/>
          <w:sz w:val="24"/>
          <w:szCs w:val="24"/>
        </w:rPr>
        <w:t xml:space="preserve">подписанного </w:t>
      </w:r>
      <w:hyperlink r:id="rId10" w:history="1">
        <w:r w:rsidRPr="00075EFB">
          <w:rPr>
            <w:rStyle w:val="a3"/>
            <w:rFonts w:ascii="Arial" w:eastAsia="Times New Roman" w:hAnsi="Arial" w:cs="Arial"/>
            <w:bCs/>
            <w:sz w:val="24"/>
            <w:szCs w:val="24"/>
          </w:rPr>
          <w:t>электронной подписью</w:t>
        </w:r>
      </w:hyperlink>
      <w:r w:rsidRPr="00075EFB">
        <w:rPr>
          <w:rFonts w:ascii="Arial" w:eastAsia="Times New Roman" w:hAnsi="Arial" w:cs="Arial"/>
          <w:sz w:val="24"/>
          <w:szCs w:val="24"/>
        </w:rPr>
        <w:t xml:space="preserve">, по каналам системы </w:t>
      </w:r>
      <w:r w:rsidRPr="00075EFB">
        <w:rPr>
          <w:rFonts w:ascii="Arial" w:eastAsia="Times New Roman" w:hAnsi="Arial" w:cs="Arial"/>
          <w:bCs/>
          <w:sz w:val="24"/>
          <w:szCs w:val="24"/>
        </w:rPr>
        <w:t>межведомственного</w:t>
      </w:r>
      <w:r w:rsidRPr="00075EFB">
        <w:rPr>
          <w:rFonts w:ascii="Arial" w:eastAsia="Times New Roman" w:hAnsi="Arial" w:cs="Arial"/>
          <w:sz w:val="24"/>
          <w:szCs w:val="24"/>
        </w:rPr>
        <w:t xml:space="preserve">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в бумажном виде заполняется в соответствии с требованиями, установленными Законом № 210-ФЗ;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4) Максимальный срок выполнения административной процедуры составляет один рабочий день со дня поступления уведомления о завершении сноса и представленных заявителем документов в Администрацию поселения.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5)результатом выполнения административной процедуры является: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>рием (получение) и регистрация уведомления о завершении сноса, направление межведомственных запросов.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)о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>тказ в приеме документов, необходимых для предоставления муниципальной услуги.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32.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1) Основанием начала выполнения административной процедуры является </w:t>
      </w:r>
      <w:r w:rsidRPr="00075EFB">
        <w:rPr>
          <w:rFonts w:ascii="Arial" w:eastAsia="Times New Roman" w:hAnsi="Arial" w:cs="Arial"/>
          <w:sz w:val="24"/>
          <w:szCs w:val="24"/>
        </w:rPr>
        <w:lastRenderedPageBreak/>
        <w:t>наличие сформированного комплекта документов, представленных заявителем.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2) Должностным лицом, ответственным за выполнение административной процедуры является специалист 2 категории.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3) Специалист 2 категории: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а) на основании анализа сведений, содержащихся в уведомлении о завершении сноса,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б) формирует дело по объекту капитального строительства;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в) обеспечивает направление уведомления о завершении сноса для размещения в региональной ИСОГД, уведомляет об этом орган регионального государственного строительного надзора и осуществляет подготовку проекта информационного письма о направлении уведомления о завершении сноса для размещения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 региональной ИСОГД по форме согласно приложению 2 к настоящему регламенту;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ри выявлении оснований для отказа в приеме документов, необходимых для предоставления муниципальной услуги, предусмотренных пунктом 16 настоящего регламента, на основании анализа сведений, содержащихся в уведомлении о завершении сноса,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предоставлениямуниципальной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услуги,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обеспечиваетподписывает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его Главой поселения и выдает (направляет) заявителю в порядке, установленном пунктом 18 настоящего регламента.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4) Максимальный срок выполнения административной процедуры составляет 4 рабочих дня.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</w:rPr>
        <w:t xml:space="preserve">5) Результатом выполнения административной процедуры является направление уведомления о завершении сноса для размещения в региональной ИСОГД, уведомление об этом органа регионального государственного строительного надзора, подготовка проекта информационного письма о направлении уведомления о завершении сноса для размещения в региональной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ИСОГДлибо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выдача (направление) заявителю решения об отказе в приеме документов, необходимых для предоставления муниципальной услуги.</w:t>
      </w:r>
      <w:proofErr w:type="gramEnd"/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33. Формирование результата предоставления муниципальной услуги: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1) Основанием начала выполнения административной процедуры является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наличиепроекта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информационного письма о направлении уведомления о завершении сноса для размещения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врегиональной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ИСОГД.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2) Должностным лицом, ответственным за выполнение административной процедуры, является Глава поселения.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3)Глава поселения: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а) подписывает информационное письмо о направлении уведомления о завершении сноса для размещения в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региональной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 ИСОГД;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б) передает информационное письмо о направлении уведомления о завершении сноса для размещения в региональной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ИСОГДспециалисту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2 категории для выдачи (направления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)з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>аявителю документов, подтверждающих предоставление муниципальной услуги, в течение одного рабочего дня со дня оформления такого информационного письма.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4) Максимальный срок выполнения административной процедуры составляет один рабочий день.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5) Результатом выполнения административной процедуры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lastRenderedPageBreak/>
        <w:t>являетсяподписание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информационного письма о направлении уведомления о завершении сноса для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размещенияв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региональной ИСОГД.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34. </w:t>
      </w:r>
      <w:r w:rsidRPr="00075EFB">
        <w:rPr>
          <w:rFonts w:ascii="Arial" w:eastAsia="Times New Roman" w:hAnsi="Arial" w:cs="Arial"/>
          <w:bCs/>
          <w:sz w:val="24"/>
          <w:szCs w:val="24"/>
        </w:rPr>
        <w:t>Выдача (направление) заявителю документов, подтверждающих предоставление муниципальной услуги: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1) Основанием начала выполнения административной процедуры является получение специалистом 2 категории подписанного Главой поселения информационного письма о направлении уведомления о завершении сноса для размещения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врегиональной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ИСОГД.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2) Должностным лицом, ответственным за выполнение административной процедуры, является специалист 2 категории.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3) Специалист 2 категории выдает (направляет) заявителю информационное письмо о направлении уведомления о завершении сноса для размещения в региональной ИСОГД способом, которым представлено уведомление о завершении сноса.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4) Максимальный срок выполнения административной процедуры составляет один рабочий день.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5). Результатом административной процедуры является выдача (направление) заявителю информационного письма о направлении уведомления о завершении сноса для размещения </w:t>
      </w:r>
      <w:proofErr w:type="spellStart"/>
      <w:r w:rsidRPr="00075EFB">
        <w:rPr>
          <w:rFonts w:ascii="Arial" w:eastAsia="Times New Roman" w:hAnsi="Arial" w:cs="Arial"/>
          <w:sz w:val="24"/>
          <w:szCs w:val="24"/>
        </w:rPr>
        <w:t>врегиональной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 ИСОГД.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color w:val="262626"/>
          <w:sz w:val="24"/>
          <w:szCs w:val="24"/>
        </w:rPr>
        <w:t xml:space="preserve">            35. </w:t>
      </w:r>
      <w:r w:rsidRPr="00075EFB">
        <w:rPr>
          <w:rFonts w:ascii="Arial" w:eastAsia="Times New Roman" w:hAnsi="Arial" w:cs="Arial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МФЦ:</w:t>
      </w:r>
    </w:p>
    <w:p w:rsidR="00141CF1" w:rsidRPr="00075EFB" w:rsidRDefault="00141CF1" w:rsidP="00141C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              1) Уведомление о завершении сноса,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Федерации.</w:t>
      </w:r>
      <w:r w:rsidRPr="00075EFB">
        <w:rPr>
          <w:rFonts w:ascii="Arial" w:eastAsia="Calibri" w:hAnsi="Arial" w:cs="Arial"/>
          <w:sz w:val="24"/>
          <w:szCs w:val="24"/>
        </w:rPr>
        <w:tab/>
      </w:r>
    </w:p>
    <w:p w:rsidR="00141CF1" w:rsidRPr="00075EFB" w:rsidRDefault="00141CF1" w:rsidP="00141C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  2) При представлении уведомления о завершении сноса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41CF1" w:rsidRPr="00075EFB" w:rsidRDefault="00141CF1" w:rsidP="00141CF1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141CF1" w:rsidRPr="00075EFB" w:rsidRDefault="00141CF1" w:rsidP="00141C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141CF1" w:rsidRPr="00075EFB" w:rsidRDefault="00141CF1" w:rsidP="00141CF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 а) ознакомления с формами уведомления о завершении сноса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141CF1" w:rsidRPr="00075EFB" w:rsidRDefault="00141CF1" w:rsidP="00141CF1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 xml:space="preserve"> б) представления уведомления о завершении сноса в электронной форме; </w:t>
      </w:r>
    </w:p>
    <w:p w:rsidR="00141CF1" w:rsidRPr="00075EFB" w:rsidRDefault="00141CF1" w:rsidP="00141CF1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141CF1" w:rsidRPr="00075EFB" w:rsidRDefault="00141CF1" w:rsidP="00141CF1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ab/>
        <w:t>г) получения результата муниципальной услуги.</w:t>
      </w:r>
    </w:p>
    <w:p w:rsidR="00141CF1" w:rsidRPr="00075EFB" w:rsidRDefault="00141CF1" w:rsidP="00141CF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4) </w:t>
      </w:r>
      <w:r w:rsidRPr="00075EFB">
        <w:rPr>
          <w:rFonts w:ascii="Arial" w:eastAsia="Calibri" w:hAnsi="Arial" w:cs="Arial"/>
          <w:kern w:val="2"/>
          <w:sz w:val="24"/>
          <w:szCs w:val="24"/>
        </w:rPr>
        <w:t>Регистрация уведомления о завершении сноса,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дминистрацию поселения.</w:t>
      </w:r>
    </w:p>
    <w:p w:rsidR="00141CF1" w:rsidRPr="00075EFB" w:rsidRDefault="00141CF1" w:rsidP="00141CF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поступления уведомления о завершении </w:t>
      </w:r>
      <w:proofErr w:type="spellStart"/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сносаи</w:t>
      </w:r>
      <w:proofErr w:type="spellEnd"/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уведомления о завершении сноса.</w:t>
      </w:r>
    </w:p>
    <w:p w:rsidR="00141CF1" w:rsidRPr="00075EFB" w:rsidRDefault="00141CF1" w:rsidP="00141CF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>В случае подачи уведомления о завершении сноса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а) определяет предмет обращения;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в) проводит проверку правильности заполнения запроса;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5EFB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075EFB">
        <w:rPr>
          <w:rFonts w:ascii="Arial" w:eastAsia="Times New Roman" w:hAnsi="Arial" w:cs="Arial"/>
          <w:sz w:val="24"/>
          <w:szCs w:val="24"/>
        </w:rPr>
        <w:t xml:space="preserve">) заверяет электронное дело своей </w:t>
      </w:r>
      <w:hyperlink r:id="rId11" w:history="1">
        <w:r w:rsidRPr="00075EFB">
          <w:rPr>
            <w:rFonts w:ascii="Arial" w:eastAsia="Times New Roman" w:hAnsi="Arial" w:cs="Arial"/>
            <w:sz w:val="24"/>
            <w:szCs w:val="24"/>
          </w:rPr>
          <w:t>электронной подписью</w:t>
        </w:r>
      </w:hyperlink>
      <w:r w:rsidRPr="00075EFB">
        <w:rPr>
          <w:rFonts w:ascii="Arial" w:eastAsia="Times New Roman" w:hAnsi="Arial" w:cs="Arial"/>
          <w:sz w:val="24"/>
          <w:szCs w:val="24"/>
        </w:rPr>
        <w:t>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2223"/>
      <w:r w:rsidRPr="00075EFB">
        <w:rPr>
          <w:rFonts w:ascii="Arial" w:eastAsia="Times New Roman" w:hAnsi="Arial" w:cs="Arial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41CF1" w:rsidRDefault="00141CF1" w:rsidP="00141CF1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A5846" w:rsidRPr="009A5846" w:rsidRDefault="009A5846" w:rsidP="009A58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5846">
        <w:rPr>
          <w:rFonts w:ascii="Arial" w:eastAsia="Times New Roman" w:hAnsi="Arial" w:cs="Arial"/>
          <w:b/>
          <w:bCs/>
          <w:sz w:val="24"/>
          <w:szCs w:val="24"/>
        </w:rPr>
        <w:t>35.1.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9A5846" w:rsidRPr="00985140" w:rsidRDefault="009A5846" w:rsidP="009A58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5140">
        <w:rPr>
          <w:rFonts w:ascii="Arial" w:eastAsia="Times New Roman" w:hAnsi="Arial" w:cs="Arial"/>
          <w:bCs/>
          <w:sz w:val="24"/>
          <w:szCs w:val="24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9A5846" w:rsidRDefault="009A5846" w:rsidP="009A584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5140">
        <w:rPr>
          <w:rFonts w:ascii="Arial" w:eastAsia="Times New Roman" w:hAnsi="Arial" w:cs="Arial"/>
          <w:bCs/>
          <w:sz w:val="24"/>
          <w:szCs w:val="24"/>
        </w:rPr>
        <w:t xml:space="preserve"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</w:t>
      </w:r>
      <w:r w:rsidRPr="00985140">
        <w:rPr>
          <w:rFonts w:ascii="Arial" w:eastAsia="Times New Roman" w:hAnsi="Arial" w:cs="Arial"/>
          <w:bCs/>
          <w:sz w:val="24"/>
          <w:szCs w:val="24"/>
        </w:rPr>
        <w:lastRenderedPageBreak/>
        <w:t>муниципальной услуги, за получением которого они обратились, не устанавливаются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9A5846" w:rsidRPr="00075EFB" w:rsidRDefault="009A5846" w:rsidP="009A584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EFB">
        <w:rPr>
          <w:rFonts w:ascii="Arial" w:eastAsia="Times New Roman" w:hAnsi="Arial" w:cs="Arial"/>
          <w:b/>
          <w:sz w:val="24"/>
          <w:szCs w:val="24"/>
        </w:rPr>
        <w:t>4. Формы контроля исполнения административного регламента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36.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41. Заявитель может обратиться с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>жалобой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 в том числе в следующих случаях:</w:t>
      </w:r>
    </w:p>
    <w:p w:rsidR="00141CF1" w:rsidRPr="00075EFB" w:rsidRDefault="00141CF1" w:rsidP="00141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</w:t>
      </w:r>
      <w:r w:rsidRPr="00075EFB">
        <w:rPr>
          <w:rFonts w:ascii="Arial" w:eastAsia="Times New Roman" w:hAnsi="Arial" w:cs="Arial"/>
          <w:sz w:val="24"/>
          <w:szCs w:val="24"/>
        </w:rPr>
        <w:lastRenderedPageBreak/>
        <w:t>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 xml:space="preserve">42. </w:t>
      </w:r>
      <w:proofErr w:type="gramStart"/>
      <w:r w:rsidRPr="00075EFB">
        <w:rPr>
          <w:rFonts w:ascii="Arial" w:eastAsia="Times New Roman" w:hAnsi="Arial" w:cs="Arial"/>
          <w:sz w:val="24"/>
          <w:szCs w:val="24"/>
        </w:rPr>
        <w:t xml:space="preserve">В случаях, указанных в подпунктах 2, 5, 7, 9, 10 пункта 41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075EFB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075EFB">
        <w:rPr>
          <w:rFonts w:ascii="Arial" w:eastAsia="Times New Roman" w:hAnsi="Arial" w:cs="Arial"/>
          <w:sz w:val="24"/>
          <w:szCs w:val="24"/>
        </w:rPr>
        <w:t xml:space="preserve"> Федерального закона от 27 июля 2010</w:t>
      </w:r>
      <w:proofErr w:type="gramEnd"/>
      <w:r w:rsidRPr="00075EFB">
        <w:rPr>
          <w:rFonts w:ascii="Arial" w:eastAsia="Times New Roman" w:hAnsi="Arial" w:cs="Arial"/>
          <w:sz w:val="24"/>
          <w:szCs w:val="24"/>
        </w:rPr>
        <w:t xml:space="preserve"> года № 210-ФЗ «Об организации предоставления государственных и муниципальных услуг».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5EFB">
        <w:rPr>
          <w:rFonts w:ascii="Arial" w:eastAsia="Times New Roman" w:hAnsi="Arial" w:cs="Arial"/>
          <w:sz w:val="24"/>
          <w:szCs w:val="24"/>
        </w:rPr>
        <w:t>43.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CF1" w:rsidRPr="00075EFB" w:rsidRDefault="00141CF1" w:rsidP="00141CF1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1CF1" w:rsidRPr="00075EFB" w:rsidRDefault="00141CF1" w:rsidP="00141CF1">
      <w:pPr>
        <w:spacing w:after="160" w:line="259" w:lineRule="auto"/>
        <w:ind w:left="4956"/>
        <w:rPr>
          <w:rFonts w:ascii="Arial" w:eastAsia="Calibri" w:hAnsi="Arial" w:cs="Arial"/>
        </w:rPr>
      </w:pPr>
      <w:r w:rsidRPr="00075EFB">
        <w:rPr>
          <w:rFonts w:ascii="Arial" w:eastAsia="Calibri" w:hAnsi="Arial" w:cs="Arial"/>
        </w:rPr>
        <w:t>Приложение 1</w:t>
      </w: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Форма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 xml:space="preserve">                                   ____________________</w:t>
      </w: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                                                                                (дата)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об отказе в приеме документов, необходимых для предоставления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</w:t>
      </w:r>
      <w:r w:rsidRPr="00075EFB">
        <w:rPr>
          <w:rFonts w:ascii="Arial" w:eastAsia="Calibri" w:hAnsi="Arial" w:cs="Arial"/>
          <w:sz w:val="24"/>
          <w:szCs w:val="24"/>
        </w:rPr>
        <w:tab/>
        <w:t>Настоящим подтверждается, что при приеме уведомления о завершении сноса объекта капитального строительства (далее - уведомление о завершении сноса) и документов, необходимых для предоставления муниципальной услуги «Прием уведомления о завершении сноса объекта капитального строительства», были выявлены следующие основания для отказа в приеме документов*: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</w:t>
      </w:r>
      <w:r w:rsidRPr="00075EFB">
        <w:rPr>
          <w:rFonts w:ascii="Arial" w:eastAsia="Calibri" w:hAnsi="Arial" w:cs="Arial"/>
          <w:sz w:val="24"/>
          <w:szCs w:val="24"/>
        </w:rPr>
        <w:tab/>
        <w:t>1)    отсутствие в уведомлении о завершении сноса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075EFB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075EFB">
        <w:rPr>
          <w:rFonts w:ascii="Arial" w:eastAsia="Calibri" w:hAnsi="Arial" w:cs="Arial"/>
          <w:sz w:val="24"/>
          <w:szCs w:val="24"/>
        </w:rPr>
        <w:t>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2) представление уведомления о завершении сноса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3) представление заявителем неполного комплекта документов, предусмотренных подпунктом 1 пункта 11 Административного регламента предоставления муниципальной услуги «Прием уведомления о завершении сноса объекта капитального строительства»;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lastRenderedPageBreak/>
        <w:t>5) в документах присутствуют подчистки, приписки, зачеркнутые слова и иные, не оговоренные в них исправления;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6) подача уведомления о завершении сноса от имени заявителя не уполномоченным на то лицом.</w:t>
      </w:r>
    </w:p>
    <w:p w:rsidR="00141CF1" w:rsidRPr="00075EFB" w:rsidRDefault="00141CF1" w:rsidP="00141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 xml:space="preserve">В  связи с изложенным принято решение об отказе в приеме </w:t>
      </w:r>
      <w:proofErr w:type="spellStart"/>
      <w:r w:rsidRPr="00075EFB">
        <w:rPr>
          <w:rFonts w:ascii="Arial" w:eastAsia="Calibri" w:hAnsi="Arial" w:cs="Arial"/>
          <w:sz w:val="24"/>
          <w:szCs w:val="24"/>
        </w:rPr>
        <w:t>документов</w:t>
      </w:r>
      <w:proofErr w:type="gramStart"/>
      <w:r w:rsidRPr="00075EFB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075EFB">
        <w:rPr>
          <w:rFonts w:ascii="Arial" w:eastAsia="Calibri" w:hAnsi="Arial" w:cs="Arial"/>
          <w:sz w:val="24"/>
          <w:szCs w:val="24"/>
        </w:rPr>
        <w:t>еобходимых</w:t>
      </w:r>
      <w:proofErr w:type="spellEnd"/>
      <w:r w:rsidRPr="00075EFB">
        <w:rPr>
          <w:rFonts w:ascii="Arial" w:eastAsia="Calibri" w:hAnsi="Arial" w:cs="Arial"/>
          <w:sz w:val="24"/>
          <w:szCs w:val="24"/>
        </w:rPr>
        <w:t xml:space="preserve"> для предоставления муниципальной услуги.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______________________________   ___________   __________________________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(должностное лицо),    (подпись)       (инициалы, фамилия)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М.П.</w:t>
      </w:r>
      <w:bookmarkStart w:id="2" w:name="_GoBack"/>
      <w:bookmarkEnd w:id="2"/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</w:t>
      </w:r>
      <w:r w:rsidRPr="00075EFB">
        <w:rPr>
          <w:rFonts w:ascii="Arial" w:eastAsia="Calibri" w:hAnsi="Arial" w:cs="Arial"/>
          <w:sz w:val="24"/>
          <w:szCs w:val="24"/>
        </w:rPr>
        <w:tab/>
        <w:t xml:space="preserve">Подпись заявителя, подтверждающая получение решения об отказе </w:t>
      </w:r>
      <w:proofErr w:type="spellStart"/>
      <w:r w:rsidRPr="00075EFB">
        <w:rPr>
          <w:rFonts w:ascii="Arial" w:eastAsia="Calibri" w:hAnsi="Arial" w:cs="Arial"/>
          <w:sz w:val="24"/>
          <w:szCs w:val="24"/>
        </w:rPr>
        <w:t>вприеме</w:t>
      </w:r>
      <w:proofErr w:type="spellEnd"/>
      <w:r w:rsidRPr="00075EFB">
        <w:rPr>
          <w:rFonts w:ascii="Arial" w:eastAsia="Calibri" w:hAnsi="Arial" w:cs="Arial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   ___________________________________   _________________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(подпись)         (инициалы, фамилия заявителя)           (дата)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-----------------------------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5EFB">
        <w:rPr>
          <w:rFonts w:ascii="Arial" w:eastAsia="Calibri" w:hAnsi="Arial" w:cs="Arial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141CF1" w:rsidRPr="00075EFB" w:rsidRDefault="00141CF1" w:rsidP="00141CF1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Arial" w:eastAsia="Times New Roman" w:hAnsi="Arial" w:cs="Arial"/>
          <w:bCs/>
          <w:color w:val="000000"/>
        </w:rPr>
      </w:pPr>
    </w:p>
    <w:p w:rsidR="00141CF1" w:rsidRPr="00075EFB" w:rsidRDefault="00141CF1" w:rsidP="00141CF1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Приложение 2</w:t>
      </w:r>
      <w:r w:rsidRPr="00075EFB">
        <w:rPr>
          <w:rFonts w:ascii="Arial" w:eastAsia="Calibri" w:hAnsi="Arial" w:cs="Arial"/>
          <w:sz w:val="24"/>
          <w:szCs w:val="24"/>
        </w:rPr>
        <w:br/>
      </w: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141CF1" w:rsidRPr="00075EFB" w:rsidRDefault="00141CF1" w:rsidP="00141CF1">
      <w:pPr>
        <w:spacing w:after="0" w:line="240" w:lineRule="auto"/>
        <w:ind w:left="4392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____________________</w:t>
      </w:r>
    </w:p>
    <w:p w:rsidR="00141CF1" w:rsidRPr="00075EFB" w:rsidRDefault="00141CF1" w:rsidP="00141CF1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</w:t>
      </w:r>
      <w:r w:rsidRPr="00075EFB">
        <w:rPr>
          <w:rFonts w:ascii="Arial" w:eastAsia="Calibri" w:hAnsi="Arial" w:cs="Arial"/>
          <w:sz w:val="24"/>
          <w:szCs w:val="24"/>
        </w:rPr>
        <w:tab/>
      </w:r>
      <w:r w:rsidRPr="00075EFB">
        <w:rPr>
          <w:rFonts w:ascii="Arial" w:eastAsia="Calibri" w:hAnsi="Arial" w:cs="Arial"/>
          <w:sz w:val="24"/>
          <w:szCs w:val="24"/>
        </w:rPr>
        <w:tab/>
      </w:r>
      <w:r w:rsidRPr="00075EFB">
        <w:rPr>
          <w:rFonts w:ascii="Arial" w:eastAsia="Calibri" w:hAnsi="Arial" w:cs="Arial"/>
          <w:sz w:val="24"/>
          <w:szCs w:val="24"/>
        </w:rPr>
        <w:tab/>
      </w:r>
      <w:r w:rsidRPr="00075EFB">
        <w:rPr>
          <w:rFonts w:ascii="Arial" w:eastAsia="Calibri" w:hAnsi="Arial" w:cs="Arial"/>
          <w:sz w:val="24"/>
          <w:szCs w:val="24"/>
        </w:rPr>
        <w:tab/>
        <w:t> (дата)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Информация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о направлении уведомления о завершении сноса объекта капитального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 xml:space="preserve">строительства для размещения в региональной информационной системе 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обеспечения градостроительной деятельности (ИСОГД)</w:t>
      </w: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075EFB">
        <w:rPr>
          <w:rFonts w:ascii="Arial" w:eastAsia="Calibri" w:hAnsi="Arial" w:cs="Arial"/>
          <w:color w:val="FF0000"/>
          <w:sz w:val="24"/>
          <w:szCs w:val="24"/>
        </w:rPr>
        <w:t>     </w:t>
      </w: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 xml:space="preserve">Администрация Новониколаевского сельского поселения сообщает, что в соответствии с частью 11 статьи 55.31 </w:t>
      </w:r>
      <w:proofErr w:type="spellStart"/>
      <w:r w:rsidRPr="00075EFB">
        <w:rPr>
          <w:rFonts w:ascii="Arial" w:eastAsia="Calibri" w:hAnsi="Arial" w:cs="Arial"/>
          <w:sz w:val="24"/>
          <w:szCs w:val="24"/>
        </w:rPr>
        <w:t>Градостроительногокодекса</w:t>
      </w:r>
      <w:proofErr w:type="spellEnd"/>
      <w:r w:rsidRPr="00075EFB">
        <w:rPr>
          <w:rFonts w:ascii="Arial" w:eastAsia="Calibri" w:hAnsi="Arial" w:cs="Arial"/>
          <w:sz w:val="24"/>
          <w:szCs w:val="24"/>
        </w:rPr>
        <w:t xml:space="preserve"> Российской Федерации уведомление о завершении сноса _______________________________________________________________________________,</w:t>
      </w: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(наименование объекта капитального строительства)</w:t>
      </w: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lastRenderedPageBreak/>
        <w:t>направлено для размещения в региональной информационной системе обеспечения градостроительной деятельности (ИСОГД).</w:t>
      </w:r>
    </w:p>
    <w:p w:rsidR="00141CF1" w:rsidRPr="00075EFB" w:rsidRDefault="00141CF1" w:rsidP="00141CF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_________________________________   ______________   _________________________</w:t>
      </w:r>
    </w:p>
    <w:p w:rsidR="00141CF1" w:rsidRPr="00075EFB" w:rsidRDefault="00141CF1" w:rsidP="00141C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(уполномоченное должностное лицо)   (подпись)      (инициалы, фамилия)</w:t>
      </w:r>
    </w:p>
    <w:p w:rsidR="00141CF1" w:rsidRPr="00075EFB" w:rsidRDefault="00141CF1" w:rsidP="00141CF1">
      <w:pPr>
        <w:rPr>
          <w:rFonts w:ascii="Arial" w:hAnsi="Arial" w:cs="Arial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1CF1" w:rsidRPr="00075EFB" w:rsidRDefault="00141CF1" w:rsidP="00141CF1">
      <w:pPr>
        <w:rPr>
          <w:rFonts w:ascii="Arial" w:hAnsi="Arial" w:cs="Arial"/>
        </w:rPr>
      </w:pPr>
    </w:p>
    <w:p w:rsidR="00A07459" w:rsidRDefault="00A07459"/>
    <w:sectPr w:rsidR="00A07459" w:rsidSect="00BC551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59" w:rsidRDefault="00A07459" w:rsidP="00A07459">
      <w:pPr>
        <w:spacing w:after="0" w:line="240" w:lineRule="auto"/>
      </w:pPr>
      <w:r>
        <w:separator/>
      </w:r>
    </w:p>
  </w:endnote>
  <w:endnote w:type="continuationSeparator" w:id="1">
    <w:p w:rsidR="00A07459" w:rsidRDefault="00A07459" w:rsidP="00A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59" w:rsidRDefault="00A07459" w:rsidP="00A07459">
      <w:pPr>
        <w:spacing w:after="0" w:line="240" w:lineRule="auto"/>
      </w:pPr>
      <w:r>
        <w:separator/>
      </w:r>
    </w:p>
  </w:footnote>
  <w:footnote w:type="continuationSeparator" w:id="1">
    <w:p w:rsidR="00A07459" w:rsidRDefault="00A07459" w:rsidP="00A0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34103"/>
      <w:docPartObj>
        <w:docPartGallery w:val="Page Numbers (Top of Page)"/>
        <w:docPartUnique/>
      </w:docPartObj>
    </w:sdtPr>
    <w:sdtContent>
      <w:p w:rsidR="00DE4801" w:rsidRDefault="00A07459">
        <w:pPr>
          <w:pStyle w:val="a4"/>
          <w:jc w:val="center"/>
        </w:pPr>
        <w:r>
          <w:fldChar w:fldCharType="begin"/>
        </w:r>
        <w:r w:rsidR="00141CF1">
          <w:instrText>PAGE   \* MERGEFORMAT</w:instrText>
        </w:r>
        <w:r>
          <w:fldChar w:fldCharType="separate"/>
        </w:r>
        <w:r w:rsidR="009A5846">
          <w:rPr>
            <w:noProof/>
          </w:rPr>
          <w:t>14</w:t>
        </w:r>
        <w:r>
          <w:fldChar w:fldCharType="end"/>
        </w:r>
      </w:p>
    </w:sdtContent>
  </w:sdt>
  <w:p w:rsidR="00DE4801" w:rsidRDefault="009A58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CF1"/>
    <w:rsid w:val="00141CF1"/>
    <w:rsid w:val="009A5846"/>
    <w:rsid w:val="00A0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1CF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41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41C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1CF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/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6779</Words>
  <Characters>38643</Characters>
  <Application>Microsoft Office Word</Application>
  <DocSecurity>0</DocSecurity>
  <Lines>322</Lines>
  <Paragraphs>90</Paragraphs>
  <ScaleCrop>false</ScaleCrop>
  <Company/>
  <LinksUpToDate>false</LinksUpToDate>
  <CharactersWithSpaces>45332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2022-03-09T13:15:00Z</dcterms:created>
  <dcterms:modified xsi:type="dcterms:W3CDTF">2022-03-09T14:20:00Z</dcterms:modified>
</cp:coreProperties>
</file>